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D7" w:rsidRPr="002E12D7" w:rsidRDefault="002E12D7" w:rsidP="002E12D7">
      <w:pPr>
        <w:jc w:val="center"/>
        <w:rPr>
          <w:b/>
        </w:rPr>
      </w:pPr>
      <w:bookmarkStart w:id="0" w:name="_GoBack"/>
      <w:bookmarkEnd w:id="0"/>
      <w:r w:rsidRPr="002E12D7">
        <w:rPr>
          <w:b/>
        </w:rPr>
        <w:t>AVISO DE PRIVACIDAD</w:t>
      </w:r>
    </w:p>
    <w:p w:rsidR="002E12D7" w:rsidRDefault="002E12D7" w:rsidP="002E12D7"/>
    <w:p w:rsidR="002E12D7" w:rsidRDefault="002E12D7" w:rsidP="002E12D7">
      <w:pPr>
        <w:jc w:val="both"/>
      </w:pPr>
      <w:r>
        <w:t>El Rastro Municipal de Cajeme, con domicilio en Predio Santa Rosa Seccion de Riego km. 44+900 del Canal Principal Alto de Ciudad Obregón, Sonora, México, es el responsable del tratamiento de los datos personales que le sean proporcionados, los cuales serán protegidos conforme a lo establecido en la Ley de Protección de Datos Personales en Posesión de Sujetos Obligados del Estado de Sonora, y demás normatividad que resulte aplicable.</w:t>
      </w:r>
    </w:p>
    <w:p w:rsidR="002E12D7" w:rsidRDefault="002E12D7" w:rsidP="002E12D7">
      <w:pPr>
        <w:jc w:val="both"/>
      </w:pPr>
      <w:r>
        <w:t>Son Datos Personales cualquier información concerniente a una persona física identificada o identificable expresada en forma numérica, alfabética, alfanumérica, gráfica, fotográfica, acústica o en cualquier otro formato de acuerdo a lo establecido en el artículo 3, Fracción VII, de la  Ley de Protección de Datos Personales en Posesión de Sujetos Obligados del Estado de Sonora.</w:t>
      </w:r>
    </w:p>
    <w:p w:rsidR="002E12D7" w:rsidRDefault="002E12D7" w:rsidP="002E12D7">
      <w:pPr>
        <w:jc w:val="both"/>
      </w:pPr>
      <w:r>
        <w:t>Los datos personales recabados por el Rastro Municipal de Cajeme, serán protegidos, incorporados y tratados de conformidad con lo previsto en la Ley de Protección de Datos Personales, en Posesión de Sujetos Obligados del Estado de Sonora, y demás disposiciones aplicables, cuando sean requeridos para de llevar a cabo los Trámites y Servicios que presta esta Administración Municipal, por lo que únicamente serán utilizados y/o tratados para ello y para fines estadísticos, así mismo se informa que no se solicitarán datos personales sensibles.</w:t>
      </w:r>
    </w:p>
    <w:p w:rsidR="002E12D7" w:rsidRDefault="002E12D7" w:rsidP="002E12D7">
      <w:pPr>
        <w:jc w:val="both"/>
      </w:pPr>
      <w:r>
        <w:t>Los Datos Personales que serán protegidos, incorporados y tratados, corresponden a: la relación del nombre del titular de la información con su edad, sexo, estado civil, domicilio particular, número telefónico particular, correo electrónico particular, fotografías de su persona, firma legible, Registro Federal de Contribuyentes en cuanto a la numeración que representa su fecha de nacimiento, Clave Única de Registro de Población en cuanto a la numeración que representa su fecha de nacimiento, grado académico o de estudios, datos patrimoniales como lo son número de cuenta bancaria, pasivos y activos, gravámenes, así como también los datos sensibles como lo son el estado de salud, religión, nacionalidad, huellas digitales, preferencia sexual, origen étnico o racial, datos de familiares, entre otros.</w:t>
      </w:r>
    </w:p>
    <w:p w:rsidR="002E12D7" w:rsidRDefault="002E12D7" w:rsidP="002E12D7">
      <w:pPr>
        <w:jc w:val="both"/>
      </w:pPr>
      <w:r>
        <w:t>Este Rastro Municipal de Cajeme,  le informa que no se hará transferencia de sus datos personales, salvo las que sean necesarias para atender lo requerido por una autoridad competente, siempre y cuando esté debidamente fundado y motivado o bien se encuentre dentro de lo establecido por el artículo 70 de la Ley General de Protección de Datos Personales en Posesión de Sujetos Obligados, así como los artículos 19 y 97 Ley General de Protección de Datos Personales en Posesión  de Sujetos Obligados del Estado de Sonora.</w:t>
      </w:r>
    </w:p>
    <w:p w:rsidR="002E12D7" w:rsidRDefault="002E12D7" w:rsidP="002E12D7">
      <w:pPr>
        <w:jc w:val="both"/>
      </w:pPr>
      <w:r>
        <w:t>Usted podrá ejercer su derecho de Acceso, Rectificación, Cancelación u Oposición de sus datos personales (Derechos ARCO), establecidos en el Título Tercero de la Ley de Protección de Datos Personales en Posesión de Sujetos Obligados del Estado de Sonora, en el correo electrónico datos_personales@cajeme.gob.mx, al teléfono 4-10-51-00, Extensión 3333, o directamente en el domicilio de la Unidad de Transparencia, la cual se encuentra ubicada en Calle 5 de Febrero sin Número entre Hidalgo y Allende, Colonia Centro, Código Postal 85000</w:t>
      </w:r>
    </w:p>
    <w:p w:rsidR="004D3E9C" w:rsidRDefault="002E12D7" w:rsidP="002E12D7">
      <w:pPr>
        <w:jc w:val="both"/>
      </w:pPr>
      <w:r>
        <w:t xml:space="preserve">El presente aviso de privacidad puede sufrir modificaciones, cambios o actualizaciones derivadas de nuevos requerimientos legales o por otras causas, nos comprometemos a mantenerlo informado </w:t>
      </w:r>
      <w:r>
        <w:lastRenderedPageBreak/>
        <w:t>sobre los cambios que pueda sufrir el presente aviso de privacidad, a través de la página internet www.transparenciav2.cajeme.gob.mx</w:t>
      </w:r>
    </w:p>
    <w:sectPr w:rsidR="004D3E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D7"/>
    <w:rsid w:val="00266459"/>
    <w:rsid w:val="002B248D"/>
    <w:rsid w:val="002E12D7"/>
    <w:rsid w:val="00DC40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F3DF4-2441-400A-82A6-58E0BAAD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2CBF27BD3D6438F349C1132EC9754" ma:contentTypeVersion="1" ma:contentTypeDescription="Create a new document." ma:contentTypeScope="" ma:versionID="26b503d85617c2744cce3d5c42ec1f14">
  <xsd:schema xmlns:xsd="http://www.w3.org/2001/XMLSchema" xmlns:xs="http://www.w3.org/2001/XMLSchema" xmlns:p="http://schemas.microsoft.com/office/2006/metadata/properties" xmlns:ns2="67a81347-c4cb-4693-ae09-a77ee09e224d" targetNamespace="http://schemas.microsoft.com/office/2006/metadata/properties" ma:root="true" ma:fieldsID="44a6c2e039dd87113341713c784721d8" ns2:_="">
    <xsd:import namespace="67a81347-c4cb-4693-ae09-a77ee09e224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81347-c4cb-4693-ae09-a77ee09e22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a81347-c4cb-4693-ae09-a77ee09e224d">6SEDQDEJRWJ7-33-1580</_dlc_DocId>
    <_dlc_DocIdUrl xmlns="67a81347-c4cb-4693-ae09-a77ee09e224d">
      <Url>http://transparencia.cajeme.gob.mx/_layouts/15/DocIdRedir.aspx?ID=6SEDQDEJRWJ7-33-1580</Url>
      <Description>6SEDQDEJRWJ7-33-1580</Description>
    </_dlc_DocIdUrl>
  </documentManagement>
</p:properties>
</file>

<file path=customXml/itemProps1.xml><?xml version="1.0" encoding="utf-8"?>
<ds:datastoreItem xmlns:ds="http://schemas.openxmlformats.org/officeDocument/2006/customXml" ds:itemID="{121265F9-FD7D-44FB-A6D3-55D2EA734A99}"/>
</file>

<file path=customXml/itemProps2.xml><?xml version="1.0" encoding="utf-8"?>
<ds:datastoreItem xmlns:ds="http://schemas.openxmlformats.org/officeDocument/2006/customXml" ds:itemID="{E50C6D7B-9FA2-45BD-9D0B-4DCBA7FF902B}"/>
</file>

<file path=customXml/itemProps3.xml><?xml version="1.0" encoding="utf-8"?>
<ds:datastoreItem xmlns:ds="http://schemas.openxmlformats.org/officeDocument/2006/customXml" ds:itemID="{4D2E8EB5-E4C4-4B17-8650-74A641BB24F1}"/>
</file>

<file path=customXml/itemProps4.xml><?xml version="1.0" encoding="utf-8"?>
<ds:datastoreItem xmlns:ds="http://schemas.openxmlformats.org/officeDocument/2006/customXml" ds:itemID="{BF71AC44-D9B1-49DE-A549-D879B98678D3}"/>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2019-10-18T17:38:00Z</dcterms:created>
  <dcterms:modified xsi:type="dcterms:W3CDTF">2019-10-18T17:38:00Z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0x010100D332CBF27BD3D6438F349C1132EC9754</vt:lpwstr>
  </property>
  <property fmtid="{D5CDD505-2E9C-101B-9397-08002B2CF9AE}" pid="3" name="_dlc_DocIdItemGuid">
    <vt:lpwstr>5c0d0d99-8027-4048-bf0c-77ca1eb8b3c3</vt:lpwstr>
  </property>
</Properties>
</file>